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D6F08" w:rsidRPr="005E47B6" w:rsidRDefault="005E47B6">
      <w:pPr>
        <w:jc w:val="center"/>
        <w:rPr>
          <w:b/>
          <w:bCs/>
          <w:sz w:val="26"/>
          <w:szCs w:val="26"/>
        </w:rPr>
      </w:pPr>
      <w:r w:rsidRPr="005E47B6">
        <w:rPr>
          <w:b/>
          <w:bCs/>
          <w:sz w:val="26"/>
          <w:szCs w:val="26"/>
        </w:rPr>
        <w:t>Уважаемый руководитель!</w:t>
      </w:r>
      <w:bookmarkStart w:id="0" w:name="_GoBack"/>
      <w:bookmarkEnd w:id="0"/>
    </w:p>
    <w:p w:rsidR="00DD6F08" w:rsidRPr="005E47B6" w:rsidRDefault="00DD6F08">
      <w:pPr>
        <w:jc w:val="center"/>
        <w:rPr>
          <w:sz w:val="26"/>
          <w:szCs w:val="26"/>
        </w:rPr>
      </w:pPr>
    </w:p>
    <w:p w:rsidR="00DD6F08" w:rsidRPr="005E47B6" w:rsidRDefault="005E47B6">
      <w:pPr>
        <w:pStyle w:val="afb"/>
        <w:spacing w:line="264" w:lineRule="auto"/>
        <w:ind w:left="143" w:right="136" w:firstLine="707"/>
        <w:jc w:val="both"/>
        <w:rPr>
          <w:sz w:val="26"/>
          <w:szCs w:val="26"/>
        </w:rPr>
      </w:pPr>
      <w:r w:rsidRPr="005E47B6">
        <w:rPr>
          <w:sz w:val="26"/>
          <w:szCs w:val="26"/>
        </w:rPr>
        <w:t xml:space="preserve">В целях недопущения нарушений в части введения маркировки товаров средствами идентификации на территории Нижегородской области напоминаем, что в соответствии с постановлением Правительства Российской Федерации </w:t>
      </w:r>
      <w:r w:rsidRPr="005E47B6">
        <w:rPr>
          <w:sz w:val="26"/>
          <w:szCs w:val="26"/>
        </w:rPr>
        <w:t>от 28 ноября 2025 г.</w:t>
      </w:r>
      <w:r w:rsidRPr="005E47B6">
        <w:rPr>
          <w:sz w:val="26"/>
          <w:szCs w:val="26"/>
        </w:rPr>
        <w:t xml:space="preserve"> № 1954 «Об утверждении Правил маркировки отдельных видов радиоэлектронной продукции средствами идентификации и особенностях внедрения государственной информационной системы мониторинга за оборотом товаров,</w:t>
      </w:r>
      <w:r w:rsidRPr="005E47B6">
        <w:rPr>
          <w:spacing w:val="80"/>
          <w:sz w:val="26"/>
          <w:szCs w:val="26"/>
        </w:rPr>
        <w:t xml:space="preserve"> </w:t>
      </w:r>
      <w:r w:rsidRPr="005E47B6">
        <w:rPr>
          <w:sz w:val="26"/>
          <w:szCs w:val="26"/>
        </w:rPr>
        <w:t>подлежащих</w:t>
      </w:r>
      <w:r w:rsidRPr="005E47B6">
        <w:rPr>
          <w:spacing w:val="80"/>
          <w:sz w:val="26"/>
          <w:szCs w:val="26"/>
        </w:rPr>
        <w:t xml:space="preserve"> </w:t>
      </w:r>
      <w:r w:rsidRPr="005E47B6">
        <w:rPr>
          <w:sz w:val="26"/>
          <w:szCs w:val="26"/>
        </w:rPr>
        <w:t>обязательной</w:t>
      </w:r>
      <w:r w:rsidRPr="005E47B6">
        <w:rPr>
          <w:spacing w:val="80"/>
          <w:sz w:val="26"/>
          <w:szCs w:val="26"/>
        </w:rPr>
        <w:t xml:space="preserve"> </w:t>
      </w:r>
      <w:r w:rsidRPr="005E47B6">
        <w:rPr>
          <w:sz w:val="26"/>
          <w:szCs w:val="26"/>
        </w:rPr>
        <w:t>маркировке</w:t>
      </w:r>
      <w:r w:rsidRPr="005E47B6">
        <w:rPr>
          <w:spacing w:val="80"/>
          <w:sz w:val="26"/>
          <w:szCs w:val="26"/>
        </w:rPr>
        <w:t xml:space="preserve"> </w:t>
      </w:r>
      <w:r w:rsidRPr="005E47B6">
        <w:rPr>
          <w:sz w:val="26"/>
          <w:szCs w:val="26"/>
        </w:rPr>
        <w:t>средствами</w:t>
      </w:r>
      <w:r w:rsidRPr="005E47B6">
        <w:rPr>
          <w:spacing w:val="80"/>
          <w:sz w:val="26"/>
          <w:szCs w:val="26"/>
        </w:rPr>
        <w:t xml:space="preserve"> </w:t>
      </w:r>
      <w:r w:rsidRPr="005E47B6">
        <w:rPr>
          <w:sz w:val="26"/>
          <w:szCs w:val="26"/>
        </w:rPr>
        <w:t>иде</w:t>
      </w:r>
      <w:r w:rsidRPr="005E47B6">
        <w:rPr>
          <w:sz w:val="26"/>
          <w:szCs w:val="26"/>
        </w:rPr>
        <w:t>нтификации,</w:t>
      </w:r>
      <w:r w:rsidRPr="005E47B6">
        <w:rPr>
          <w:spacing w:val="80"/>
          <w:sz w:val="26"/>
          <w:szCs w:val="26"/>
        </w:rPr>
        <w:t xml:space="preserve"> </w:t>
      </w:r>
      <w:r w:rsidRPr="005E47B6">
        <w:rPr>
          <w:sz w:val="26"/>
          <w:szCs w:val="26"/>
        </w:rPr>
        <w:t>в отношении отдельных видов радиоэлектронной продукции» (далее – Постановление</w:t>
      </w:r>
      <w:r w:rsidRPr="005E47B6">
        <w:rPr>
          <w:spacing w:val="40"/>
          <w:sz w:val="26"/>
          <w:szCs w:val="26"/>
        </w:rPr>
        <w:t xml:space="preserve">  </w:t>
      </w:r>
      <w:r w:rsidRPr="005E47B6">
        <w:rPr>
          <w:sz w:val="26"/>
          <w:szCs w:val="26"/>
        </w:rPr>
        <w:t>№</w:t>
      </w:r>
      <w:r w:rsidRPr="005E47B6">
        <w:rPr>
          <w:spacing w:val="40"/>
          <w:sz w:val="26"/>
          <w:szCs w:val="26"/>
        </w:rPr>
        <w:t xml:space="preserve">  </w:t>
      </w:r>
      <w:r w:rsidRPr="005E47B6">
        <w:rPr>
          <w:sz w:val="26"/>
          <w:szCs w:val="26"/>
        </w:rPr>
        <w:t>1954,</w:t>
      </w:r>
      <w:r w:rsidRPr="005E47B6">
        <w:rPr>
          <w:spacing w:val="40"/>
          <w:sz w:val="26"/>
          <w:szCs w:val="26"/>
        </w:rPr>
        <w:t xml:space="preserve">  </w:t>
      </w:r>
      <w:r w:rsidRPr="005E47B6">
        <w:rPr>
          <w:sz w:val="26"/>
          <w:szCs w:val="26"/>
        </w:rPr>
        <w:t>Правила)</w:t>
      </w:r>
      <w:r w:rsidRPr="005E47B6">
        <w:rPr>
          <w:spacing w:val="39"/>
          <w:sz w:val="26"/>
          <w:szCs w:val="26"/>
        </w:rPr>
        <w:t xml:space="preserve">  </w:t>
      </w:r>
      <w:r w:rsidRPr="005E47B6">
        <w:rPr>
          <w:sz w:val="26"/>
          <w:szCs w:val="26"/>
        </w:rPr>
        <w:t>на</w:t>
      </w:r>
      <w:r w:rsidRPr="005E47B6">
        <w:rPr>
          <w:spacing w:val="40"/>
          <w:sz w:val="26"/>
          <w:szCs w:val="26"/>
        </w:rPr>
        <w:t xml:space="preserve">  </w:t>
      </w:r>
      <w:r w:rsidRPr="005E47B6">
        <w:rPr>
          <w:sz w:val="26"/>
          <w:szCs w:val="26"/>
        </w:rPr>
        <w:t>территории</w:t>
      </w:r>
      <w:r w:rsidRPr="005E47B6">
        <w:rPr>
          <w:spacing w:val="40"/>
          <w:sz w:val="26"/>
          <w:szCs w:val="26"/>
        </w:rPr>
        <w:t xml:space="preserve">  </w:t>
      </w:r>
      <w:r w:rsidRPr="005E47B6">
        <w:rPr>
          <w:sz w:val="26"/>
          <w:szCs w:val="26"/>
        </w:rPr>
        <w:t>Российской</w:t>
      </w:r>
      <w:r w:rsidRPr="005E47B6">
        <w:rPr>
          <w:spacing w:val="40"/>
          <w:sz w:val="26"/>
          <w:szCs w:val="26"/>
        </w:rPr>
        <w:t xml:space="preserve">  </w:t>
      </w:r>
      <w:r w:rsidRPr="005E47B6">
        <w:rPr>
          <w:sz w:val="26"/>
          <w:szCs w:val="26"/>
        </w:rPr>
        <w:t xml:space="preserve">Федерации </w:t>
      </w:r>
    </w:p>
    <w:p w:rsidR="00DD6F08" w:rsidRPr="005E47B6" w:rsidRDefault="005E47B6">
      <w:pPr>
        <w:pStyle w:val="afb"/>
        <w:spacing w:line="264" w:lineRule="auto"/>
        <w:ind w:left="143" w:right="136" w:firstLine="707"/>
        <w:jc w:val="both"/>
        <w:rPr>
          <w:sz w:val="26"/>
          <w:szCs w:val="26"/>
        </w:rPr>
      </w:pPr>
      <w:r w:rsidRPr="005E47B6">
        <w:rPr>
          <w:b/>
          <w:sz w:val="26"/>
          <w:szCs w:val="26"/>
        </w:rPr>
        <w:t>с 1 марта 2026 года</w:t>
      </w:r>
      <w:r w:rsidRPr="005E47B6">
        <w:rPr>
          <w:b/>
          <w:sz w:val="26"/>
          <w:szCs w:val="26"/>
        </w:rPr>
        <w:t xml:space="preserve"> </w:t>
      </w:r>
      <w:r w:rsidRPr="005E47B6">
        <w:rPr>
          <w:sz w:val="26"/>
          <w:szCs w:val="26"/>
        </w:rPr>
        <w:t xml:space="preserve">поэтапно вводится маркировка средствами идентификации (далее – маркировка) отдельных </w:t>
      </w:r>
      <w:r w:rsidRPr="005E47B6">
        <w:rPr>
          <w:sz w:val="26"/>
          <w:szCs w:val="26"/>
        </w:rPr>
        <w:t>видов радиоэлектронной продукции.</w:t>
      </w:r>
    </w:p>
    <w:p w:rsidR="00DD6F08" w:rsidRPr="005E47B6" w:rsidRDefault="005E47B6">
      <w:pPr>
        <w:pStyle w:val="afb"/>
        <w:spacing w:line="264" w:lineRule="auto"/>
        <w:ind w:left="143" w:right="139" w:firstLine="707"/>
        <w:jc w:val="both"/>
        <w:rPr>
          <w:sz w:val="26"/>
          <w:szCs w:val="26"/>
        </w:rPr>
      </w:pPr>
      <w:r w:rsidRPr="005E47B6">
        <w:rPr>
          <w:sz w:val="26"/>
          <w:szCs w:val="26"/>
        </w:rPr>
        <w:t xml:space="preserve">С учетом Постановления № 1954 в отношении участников оборота отдельных видов радиоэлектронной продукции предусмотрена следующая </w:t>
      </w:r>
      <w:proofErr w:type="spellStart"/>
      <w:r w:rsidRPr="005E47B6">
        <w:rPr>
          <w:sz w:val="26"/>
          <w:szCs w:val="26"/>
        </w:rPr>
        <w:t>этапность</w:t>
      </w:r>
      <w:proofErr w:type="spellEnd"/>
      <w:r w:rsidRPr="005E47B6">
        <w:rPr>
          <w:sz w:val="26"/>
          <w:szCs w:val="26"/>
        </w:rPr>
        <w:t xml:space="preserve"> введения требований:</w:t>
      </w:r>
    </w:p>
    <w:p w:rsidR="00DD6F08" w:rsidRPr="005E47B6" w:rsidRDefault="005E47B6">
      <w:pPr>
        <w:pStyle w:val="afff4"/>
        <w:numPr>
          <w:ilvl w:val="0"/>
          <w:numId w:val="11"/>
        </w:numPr>
        <w:tabs>
          <w:tab w:val="left" w:pos="1183"/>
        </w:tabs>
        <w:spacing w:before="0" w:line="264" w:lineRule="auto"/>
        <w:ind w:right="140" w:firstLine="707"/>
        <w:rPr>
          <w:sz w:val="26"/>
          <w:szCs w:val="26"/>
        </w:rPr>
      </w:pPr>
      <w:r w:rsidRPr="005E47B6">
        <w:rPr>
          <w:b/>
          <w:sz w:val="26"/>
          <w:szCs w:val="26"/>
        </w:rPr>
        <w:t>с 1 марта 2026 года</w:t>
      </w:r>
      <w:r w:rsidRPr="005E47B6">
        <w:rPr>
          <w:b/>
          <w:sz w:val="26"/>
          <w:szCs w:val="26"/>
        </w:rPr>
        <w:t xml:space="preserve"> </w:t>
      </w:r>
      <w:r w:rsidRPr="005E47B6">
        <w:rPr>
          <w:sz w:val="26"/>
          <w:szCs w:val="26"/>
        </w:rPr>
        <w:t>– регистрация всех участников оборота радио</w:t>
      </w:r>
      <w:r w:rsidRPr="005E47B6">
        <w:rPr>
          <w:sz w:val="26"/>
          <w:szCs w:val="26"/>
        </w:rPr>
        <w:t>электронной продукции в государственной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маркировки);</w:t>
      </w:r>
    </w:p>
    <w:p w:rsidR="00DD6F08" w:rsidRPr="005E47B6" w:rsidRDefault="005E47B6">
      <w:pPr>
        <w:pStyle w:val="afff4"/>
        <w:numPr>
          <w:ilvl w:val="0"/>
          <w:numId w:val="11"/>
        </w:numPr>
        <w:tabs>
          <w:tab w:val="left" w:pos="1091"/>
        </w:tabs>
        <w:spacing w:before="0" w:line="264" w:lineRule="auto"/>
        <w:ind w:right="137" w:firstLine="707"/>
        <w:rPr>
          <w:sz w:val="26"/>
          <w:szCs w:val="26"/>
        </w:rPr>
      </w:pPr>
      <w:r w:rsidRPr="005E47B6">
        <w:rPr>
          <w:b/>
          <w:sz w:val="26"/>
          <w:szCs w:val="26"/>
        </w:rPr>
        <w:t>с 1 мая 2026 года</w:t>
      </w:r>
      <w:r w:rsidRPr="005E47B6">
        <w:rPr>
          <w:b/>
          <w:sz w:val="26"/>
          <w:szCs w:val="26"/>
        </w:rPr>
        <w:t xml:space="preserve"> </w:t>
      </w:r>
      <w:r w:rsidRPr="005E47B6">
        <w:rPr>
          <w:sz w:val="26"/>
          <w:szCs w:val="26"/>
        </w:rPr>
        <w:t>– производители и импортёры радиоэлек</w:t>
      </w:r>
      <w:r w:rsidRPr="005E47B6">
        <w:rPr>
          <w:sz w:val="26"/>
          <w:szCs w:val="26"/>
        </w:rPr>
        <w:t>тронной продукции, осуществляющие ввод в оборот радиоэлектронной продукции, маркируют средствами идентификации радиоэлектронную продукцию и представляют</w:t>
      </w:r>
      <w:r w:rsidRPr="005E47B6">
        <w:rPr>
          <w:spacing w:val="40"/>
          <w:sz w:val="26"/>
          <w:szCs w:val="26"/>
        </w:rPr>
        <w:t xml:space="preserve"> </w:t>
      </w:r>
      <w:r w:rsidRPr="005E47B6">
        <w:rPr>
          <w:sz w:val="26"/>
          <w:szCs w:val="26"/>
        </w:rPr>
        <w:t>в</w:t>
      </w:r>
      <w:r w:rsidRPr="005E47B6">
        <w:rPr>
          <w:spacing w:val="40"/>
          <w:sz w:val="26"/>
          <w:szCs w:val="26"/>
        </w:rPr>
        <w:t xml:space="preserve"> </w:t>
      </w:r>
      <w:r w:rsidRPr="005E47B6">
        <w:rPr>
          <w:sz w:val="26"/>
          <w:szCs w:val="26"/>
        </w:rPr>
        <w:t>информационную</w:t>
      </w:r>
      <w:r w:rsidRPr="005E47B6">
        <w:rPr>
          <w:spacing w:val="40"/>
          <w:sz w:val="26"/>
          <w:szCs w:val="26"/>
        </w:rPr>
        <w:t xml:space="preserve"> </w:t>
      </w:r>
      <w:r w:rsidRPr="005E47B6">
        <w:rPr>
          <w:sz w:val="26"/>
          <w:szCs w:val="26"/>
        </w:rPr>
        <w:t>систему</w:t>
      </w:r>
      <w:r w:rsidRPr="005E47B6">
        <w:rPr>
          <w:spacing w:val="40"/>
          <w:sz w:val="26"/>
          <w:szCs w:val="26"/>
        </w:rPr>
        <w:t xml:space="preserve"> </w:t>
      </w:r>
      <w:r w:rsidRPr="005E47B6">
        <w:rPr>
          <w:sz w:val="26"/>
          <w:szCs w:val="26"/>
        </w:rPr>
        <w:t>маркировки</w:t>
      </w:r>
      <w:r w:rsidRPr="005E47B6">
        <w:rPr>
          <w:spacing w:val="40"/>
          <w:sz w:val="26"/>
          <w:szCs w:val="26"/>
        </w:rPr>
        <w:t xml:space="preserve"> </w:t>
      </w:r>
      <w:r w:rsidRPr="005E47B6">
        <w:rPr>
          <w:sz w:val="26"/>
          <w:szCs w:val="26"/>
        </w:rPr>
        <w:t>сведения</w:t>
      </w:r>
      <w:r w:rsidRPr="005E47B6">
        <w:rPr>
          <w:spacing w:val="40"/>
          <w:sz w:val="26"/>
          <w:szCs w:val="26"/>
        </w:rPr>
        <w:t xml:space="preserve"> </w:t>
      </w:r>
      <w:r w:rsidRPr="005E47B6">
        <w:rPr>
          <w:sz w:val="26"/>
          <w:szCs w:val="26"/>
        </w:rPr>
        <w:t>о</w:t>
      </w:r>
      <w:r w:rsidRPr="005E47B6">
        <w:rPr>
          <w:spacing w:val="40"/>
          <w:sz w:val="26"/>
          <w:szCs w:val="26"/>
        </w:rPr>
        <w:t xml:space="preserve"> </w:t>
      </w:r>
      <w:r w:rsidRPr="005E47B6">
        <w:rPr>
          <w:sz w:val="26"/>
          <w:szCs w:val="26"/>
        </w:rPr>
        <w:t>нанесени</w:t>
      </w:r>
      <w:r w:rsidRPr="005E47B6">
        <w:rPr>
          <w:sz w:val="26"/>
          <w:szCs w:val="26"/>
        </w:rPr>
        <w:t xml:space="preserve">и  </w:t>
      </w:r>
    </w:p>
    <w:p w:rsidR="00DD6F08" w:rsidRPr="005E47B6" w:rsidRDefault="005E47B6">
      <w:pPr>
        <w:pStyle w:val="afb"/>
        <w:spacing w:before="61"/>
        <w:ind w:right="720"/>
        <w:jc w:val="both"/>
        <w:rPr>
          <w:sz w:val="26"/>
          <w:szCs w:val="26"/>
        </w:rPr>
      </w:pPr>
      <w:r w:rsidRPr="005E47B6">
        <w:rPr>
          <w:sz w:val="26"/>
          <w:szCs w:val="26"/>
        </w:rPr>
        <w:t>средств</w:t>
      </w:r>
      <w:r w:rsidRPr="005E47B6">
        <w:rPr>
          <w:spacing w:val="-9"/>
          <w:sz w:val="26"/>
          <w:szCs w:val="26"/>
        </w:rPr>
        <w:t xml:space="preserve"> </w:t>
      </w:r>
      <w:r w:rsidRPr="005E47B6">
        <w:rPr>
          <w:sz w:val="26"/>
          <w:szCs w:val="26"/>
        </w:rPr>
        <w:t>идентификации</w:t>
      </w:r>
      <w:r w:rsidRPr="005E47B6">
        <w:rPr>
          <w:spacing w:val="-5"/>
          <w:sz w:val="26"/>
          <w:szCs w:val="26"/>
        </w:rPr>
        <w:t xml:space="preserve"> </w:t>
      </w:r>
      <w:r w:rsidRPr="005E47B6">
        <w:rPr>
          <w:sz w:val="26"/>
          <w:szCs w:val="26"/>
        </w:rPr>
        <w:t>и</w:t>
      </w:r>
      <w:r w:rsidRPr="005E47B6">
        <w:rPr>
          <w:spacing w:val="-5"/>
          <w:sz w:val="26"/>
          <w:szCs w:val="26"/>
        </w:rPr>
        <w:t xml:space="preserve"> </w:t>
      </w:r>
      <w:r w:rsidRPr="005E47B6">
        <w:rPr>
          <w:sz w:val="26"/>
          <w:szCs w:val="26"/>
        </w:rPr>
        <w:t>вводе</w:t>
      </w:r>
      <w:r w:rsidRPr="005E47B6">
        <w:rPr>
          <w:spacing w:val="-5"/>
          <w:sz w:val="26"/>
          <w:szCs w:val="26"/>
        </w:rPr>
        <w:t xml:space="preserve"> </w:t>
      </w:r>
      <w:r w:rsidRPr="005E47B6">
        <w:rPr>
          <w:sz w:val="26"/>
          <w:szCs w:val="26"/>
        </w:rPr>
        <w:t>в</w:t>
      </w:r>
      <w:r w:rsidRPr="005E47B6">
        <w:rPr>
          <w:spacing w:val="-5"/>
          <w:sz w:val="26"/>
          <w:szCs w:val="26"/>
        </w:rPr>
        <w:t xml:space="preserve"> </w:t>
      </w:r>
      <w:r w:rsidRPr="005E47B6">
        <w:rPr>
          <w:sz w:val="26"/>
          <w:szCs w:val="26"/>
        </w:rPr>
        <w:t>оборот</w:t>
      </w:r>
      <w:r w:rsidRPr="005E47B6">
        <w:rPr>
          <w:spacing w:val="-6"/>
          <w:sz w:val="26"/>
          <w:szCs w:val="26"/>
        </w:rPr>
        <w:t xml:space="preserve"> </w:t>
      </w:r>
      <w:r w:rsidRPr="005E47B6">
        <w:rPr>
          <w:sz w:val="26"/>
          <w:szCs w:val="26"/>
        </w:rPr>
        <w:t>в</w:t>
      </w:r>
      <w:r w:rsidRPr="005E47B6">
        <w:rPr>
          <w:spacing w:val="-6"/>
          <w:sz w:val="26"/>
          <w:szCs w:val="26"/>
        </w:rPr>
        <w:t xml:space="preserve"> </w:t>
      </w:r>
      <w:r w:rsidRPr="005E47B6">
        <w:rPr>
          <w:sz w:val="26"/>
          <w:szCs w:val="26"/>
        </w:rPr>
        <w:t>соответствии</w:t>
      </w:r>
      <w:r w:rsidRPr="005E47B6">
        <w:rPr>
          <w:spacing w:val="-5"/>
          <w:sz w:val="26"/>
          <w:szCs w:val="26"/>
        </w:rPr>
        <w:t xml:space="preserve"> </w:t>
      </w:r>
      <w:r w:rsidRPr="005E47B6">
        <w:rPr>
          <w:sz w:val="26"/>
          <w:szCs w:val="26"/>
        </w:rPr>
        <w:t>с</w:t>
      </w:r>
      <w:r w:rsidRPr="005E47B6">
        <w:rPr>
          <w:spacing w:val="-5"/>
          <w:sz w:val="26"/>
          <w:szCs w:val="26"/>
        </w:rPr>
        <w:t xml:space="preserve"> </w:t>
      </w:r>
      <w:r w:rsidRPr="005E47B6">
        <w:rPr>
          <w:spacing w:val="-2"/>
          <w:sz w:val="26"/>
          <w:szCs w:val="26"/>
        </w:rPr>
        <w:t>Правилами;</w:t>
      </w:r>
    </w:p>
    <w:p w:rsidR="00DD6F08" w:rsidRPr="005E47B6" w:rsidRDefault="005E47B6">
      <w:pPr>
        <w:pStyle w:val="afff4"/>
        <w:numPr>
          <w:ilvl w:val="0"/>
          <w:numId w:val="11"/>
        </w:numPr>
        <w:tabs>
          <w:tab w:val="left" w:pos="1106"/>
        </w:tabs>
        <w:spacing w:before="33" w:line="264" w:lineRule="auto"/>
        <w:ind w:right="139" w:firstLine="707"/>
        <w:rPr>
          <w:sz w:val="26"/>
          <w:szCs w:val="26"/>
        </w:rPr>
      </w:pPr>
      <w:r w:rsidRPr="005E47B6">
        <w:rPr>
          <w:b/>
          <w:sz w:val="26"/>
          <w:szCs w:val="26"/>
        </w:rPr>
        <w:t>с 1 мая по 30 ноября 2026 года</w:t>
      </w:r>
      <w:r w:rsidRPr="005E47B6">
        <w:rPr>
          <w:b/>
          <w:sz w:val="26"/>
          <w:szCs w:val="26"/>
        </w:rPr>
        <w:t xml:space="preserve"> </w:t>
      </w:r>
      <w:r w:rsidRPr="005E47B6">
        <w:rPr>
          <w:sz w:val="26"/>
          <w:szCs w:val="26"/>
        </w:rPr>
        <w:t>– все участники оборота вправе осуществлять маркировку остатков (немаркированной радиоэлектронной продукции, произведенной на территории Российской Федерации или ввезенной на территорию Российской Фе</w:t>
      </w:r>
      <w:r w:rsidRPr="005E47B6">
        <w:rPr>
          <w:sz w:val="26"/>
          <w:szCs w:val="26"/>
        </w:rPr>
        <w:t>дерации по 30 апреля 2026 г.);</w:t>
      </w:r>
    </w:p>
    <w:p w:rsidR="00DD6F08" w:rsidRPr="005E47B6" w:rsidRDefault="005E47B6">
      <w:pPr>
        <w:pStyle w:val="afff4"/>
        <w:numPr>
          <w:ilvl w:val="0"/>
          <w:numId w:val="11"/>
        </w:numPr>
        <w:tabs>
          <w:tab w:val="left" w:pos="1231"/>
        </w:tabs>
        <w:spacing w:before="0" w:line="264" w:lineRule="auto"/>
        <w:ind w:right="139" w:firstLine="707"/>
        <w:rPr>
          <w:sz w:val="26"/>
          <w:szCs w:val="26"/>
        </w:rPr>
      </w:pPr>
      <w:r w:rsidRPr="005E47B6">
        <w:rPr>
          <w:b/>
          <w:sz w:val="26"/>
          <w:szCs w:val="26"/>
        </w:rPr>
        <w:t xml:space="preserve">с 1 декабря 2026 года </w:t>
      </w:r>
      <w:r w:rsidRPr="005E47B6">
        <w:rPr>
          <w:sz w:val="26"/>
          <w:szCs w:val="26"/>
        </w:rPr>
        <w:t>– запрет оборота немаркированной радиоэлектронной</w:t>
      </w:r>
      <w:r w:rsidRPr="005E47B6">
        <w:rPr>
          <w:spacing w:val="-5"/>
          <w:sz w:val="26"/>
          <w:szCs w:val="26"/>
        </w:rPr>
        <w:t xml:space="preserve"> </w:t>
      </w:r>
      <w:r w:rsidRPr="005E47B6">
        <w:rPr>
          <w:sz w:val="26"/>
          <w:szCs w:val="26"/>
        </w:rPr>
        <w:t>продукции</w:t>
      </w:r>
      <w:r w:rsidRPr="005E47B6">
        <w:rPr>
          <w:spacing w:val="-5"/>
          <w:sz w:val="26"/>
          <w:szCs w:val="26"/>
        </w:rPr>
        <w:t xml:space="preserve"> </w:t>
      </w:r>
      <w:r w:rsidRPr="005E47B6">
        <w:rPr>
          <w:sz w:val="26"/>
          <w:szCs w:val="26"/>
        </w:rPr>
        <w:t>и</w:t>
      </w:r>
      <w:r w:rsidRPr="005E47B6">
        <w:rPr>
          <w:spacing w:val="-5"/>
          <w:sz w:val="26"/>
          <w:szCs w:val="26"/>
        </w:rPr>
        <w:t xml:space="preserve"> </w:t>
      </w:r>
      <w:r w:rsidRPr="005E47B6">
        <w:rPr>
          <w:sz w:val="26"/>
          <w:szCs w:val="26"/>
        </w:rPr>
        <w:t>обязательная</w:t>
      </w:r>
      <w:r w:rsidRPr="005E47B6">
        <w:rPr>
          <w:spacing w:val="-5"/>
          <w:sz w:val="26"/>
          <w:szCs w:val="26"/>
        </w:rPr>
        <w:t xml:space="preserve"> </w:t>
      </w:r>
      <w:r w:rsidRPr="005E47B6">
        <w:rPr>
          <w:sz w:val="26"/>
          <w:szCs w:val="26"/>
        </w:rPr>
        <w:t>подача</w:t>
      </w:r>
      <w:r w:rsidRPr="005E47B6">
        <w:rPr>
          <w:spacing w:val="-5"/>
          <w:sz w:val="26"/>
          <w:szCs w:val="26"/>
        </w:rPr>
        <w:t xml:space="preserve"> </w:t>
      </w:r>
      <w:r w:rsidRPr="005E47B6">
        <w:rPr>
          <w:sz w:val="26"/>
          <w:szCs w:val="26"/>
        </w:rPr>
        <w:t>в</w:t>
      </w:r>
      <w:r w:rsidRPr="005E47B6">
        <w:rPr>
          <w:spacing w:val="-5"/>
          <w:sz w:val="26"/>
          <w:szCs w:val="26"/>
        </w:rPr>
        <w:t xml:space="preserve"> </w:t>
      </w:r>
      <w:r w:rsidRPr="005E47B6">
        <w:rPr>
          <w:sz w:val="26"/>
          <w:szCs w:val="26"/>
        </w:rPr>
        <w:t>информационную</w:t>
      </w:r>
      <w:r w:rsidRPr="005E47B6">
        <w:rPr>
          <w:spacing w:val="-5"/>
          <w:sz w:val="26"/>
          <w:szCs w:val="26"/>
        </w:rPr>
        <w:t xml:space="preserve"> </w:t>
      </w:r>
      <w:r w:rsidRPr="005E47B6">
        <w:rPr>
          <w:sz w:val="26"/>
          <w:szCs w:val="26"/>
        </w:rPr>
        <w:t>систему маркировки сведений об обороте товаров;</w:t>
      </w:r>
    </w:p>
    <w:p w:rsidR="00DD6F08" w:rsidRPr="005E47B6" w:rsidRDefault="005E47B6">
      <w:pPr>
        <w:pStyle w:val="afff4"/>
        <w:numPr>
          <w:ilvl w:val="0"/>
          <w:numId w:val="11"/>
        </w:numPr>
        <w:tabs>
          <w:tab w:val="left" w:pos="1039"/>
        </w:tabs>
        <w:spacing w:before="1" w:line="264" w:lineRule="auto"/>
        <w:ind w:right="142" w:firstLine="707"/>
        <w:rPr>
          <w:sz w:val="26"/>
          <w:szCs w:val="26"/>
        </w:rPr>
      </w:pPr>
      <w:r w:rsidRPr="005E47B6">
        <w:rPr>
          <w:b/>
          <w:sz w:val="26"/>
          <w:szCs w:val="26"/>
        </w:rPr>
        <w:t>с 1 марта 2027 года</w:t>
      </w:r>
      <w:r w:rsidRPr="005E47B6">
        <w:rPr>
          <w:b/>
          <w:sz w:val="26"/>
          <w:szCs w:val="26"/>
        </w:rPr>
        <w:t xml:space="preserve"> </w:t>
      </w:r>
      <w:r w:rsidRPr="005E47B6">
        <w:rPr>
          <w:sz w:val="26"/>
          <w:szCs w:val="26"/>
        </w:rPr>
        <w:t xml:space="preserve">– обязательная подача в </w:t>
      </w:r>
      <w:r w:rsidRPr="005E47B6">
        <w:rPr>
          <w:sz w:val="26"/>
          <w:szCs w:val="26"/>
        </w:rPr>
        <w:t>информационную систему маркировки сведений о выводе из оборота радиоэлектронной продукции.</w:t>
      </w:r>
    </w:p>
    <w:p w:rsidR="00DD6F08" w:rsidRPr="005E47B6" w:rsidRDefault="00DD6F08">
      <w:pPr>
        <w:ind w:left="142" w:right="2" w:firstLine="709"/>
        <w:jc w:val="both"/>
        <w:rPr>
          <w:sz w:val="26"/>
          <w:szCs w:val="26"/>
        </w:rPr>
      </w:pPr>
    </w:p>
    <w:p w:rsidR="00DD6F08" w:rsidRPr="005E47B6" w:rsidRDefault="005E47B6">
      <w:pPr>
        <w:pStyle w:val="afb"/>
        <w:spacing w:line="264" w:lineRule="auto"/>
        <w:ind w:left="117" w:right="102" w:firstLine="720"/>
        <w:jc w:val="both"/>
        <w:rPr>
          <w:sz w:val="26"/>
          <w:szCs w:val="26"/>
        </w:rPr>
      </w:pPr>
      <w:r w:rsidRPr="005E47B6">
        <w:rPr>
          <w:sz w:val="26"/>
          <w:szCs w:val="26"/>
        </w:rPr>
        <w:t>Сообщаем, что в случае возникновения вопросов и сложностей при работе с информационной системой маркировки участник оборота товаров может обратиться в службу технич</w:t>
      </w:r>
      <w:r w:rsidRPr="005E47B6">
        <w:rPr>
          <w:sz w:val="26"/>
          <w:szCs w:val="26"/>
        </w:rPr>
        <w:t xml:space="preserve">еской поддержки Оператора по адресу: </w:t>
      </w:r>
      <w:hyperlink r:id="rId6">
        <w:r w:rsidRPr="005E47B6">
          <w:rPr>
            <w:sz w:val="26"/>
            <w:szCs w:val="26"/>
            <w:u w:val="single"/>
          </w:rPr>
          <w:t>support@crpt.ru</w:t>
        </w:r>
      </w:hyperlink>
      <w:r w:rsidRPr="005E47B6">
        <w:rPr>
          <w:sz w:val="26"/>
          <w:szCs w:val="26"/>
          <w:u w:val="single"/>
        </w:rPr>
        <w:t xml:space="preserve">, </w:t>
      </w:r>
      <w:hyperlink r:id="rId7">
        <w:r w:rsidRPr="005E47B6">
          <w:rPr>
            <w:sz w:val="26"/>
            <w:szCs w:val="26"/>
            <w:u w:val="single"/>
          </w:rPr>
          <w:t>autofluids@crpt.ru</w:t>
        </w:r>
        <w:r w:rsidRPr="005E47B6">
          <w:rPr>
            <w:sz w:val="26"/>
            <w:szCs w:val="26"/>
          </w:rPr>
          <w:t xml:space="preserve"> </w:t>
        </w:r>
      </w:hyperlink>
      <w:r w:rsidRPr="005E47B6">
        <w:rPr>
          <w:sz w:val="26"/>
          <w:szCs w:val="26"/>
        </w:rPr>
        <w:t>или по телефону 8-800-222-15-22.</w:t>
      </w:r>
    </w:p>
    <w:sectPr w:rsidR="00DD6F08" w:rsidRPr="005E47B6">
      <w:type w:val="continuous"/>
      <w:pgSz w:w="11906" w:h="16838"/>
      <w:pgMar w:top="1123" w:right="850" w:bottom="1134" w:left="1701" w:header="283" w:footer="283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14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32" w:hanging="33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25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33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47B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DD6F08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6C7227"/>
    <w:rsid w:val="181712FE"/>
    <w:rsid w:val="1D3410E4"/>
    <w:rsid w:val="2A440DD4"/>
    <w:rsid w:val="3D2E204C"/>
    <w:rsid w:val="5168614F"/>
    <w:rsid w:val="533E616E"/>
    <w:rsid w:val="59AA1D21"/>
    <w:rsid w:val="6383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69371"/>
  <w15:docId w15:val="{45F73EC9-0F2A-4457-AEAD-430792A4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9" w:qFormat="1"/>
    <w:lsdException w:name="toc 1" w:qFormat="1"/>
    <w:lsdException w:name="toc 2" w:qFormat="1"/>
    <w:lsdException w:name="toc 3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footer" w:qFormat="1"/>
    <w:lsdException w:name="caption" w:semiHidden="1" w:unhideWhenUsed="1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macro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semiHidden="1" w:unhideWhenUsed="1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1">
    <w:name w:val="index 8"/>
    <w:basedOn w:val="a1"/>
    <w:next w:val="a1"/>
    <w:pPr>
      <w:ind w:leftChars="1400" w:left="1400"/>
    </w:pPr>
  </w:style>
  <w:style w:type="paragraph" w:styleId="afb">
    <w:name w:val="Body Text"/>
    <w:basedOn w:val="a1"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pPr>
      <w:spacing w:before="120"/>
    </w:pPr>
    <w:rPr>
      <w:rFonts w:ascii="Arial" w:hAnsi="Arial" w:cs="Arial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pPr>
      <w:ind w:firstLine="210"/>
    </w:pPr>
  </w:style>
  <w:style w:type="paragraph" w:styleId="aff4">
    <w:name w:val="Body Text Indent"/>
    <w:basedOn w:val="a1"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pPr>
      <w:numPr>
        <w:numId w:val="6"/>
      </w:numPr>
    </w:pPr>
  </w:style>
  <w:style w:type="paragraph" w:styleId="20">
    <w:name w:val="List Bullet 2"/>
    <w:basedOn w:val="a1"/>
    <w:pPr>
      <w:numPr>
        <w:numId w:val="7"/>
      </w:numPr>
    </w:pPr>
  </w:style>
  <w:style w:type="paragraph" w:styleId="30">
    <w:name w:val="List Bullet 3"/>
    <w:basedOn w:val="a1"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4">
    <w:name w:val="List Paragraph"/>
    <w:basedOn w:val="a1"/>
    <w:uiPriority w:val="1"/>
    <w:qFormat/>
    <w:pPr>
      <w:spacing w:before="32"/>
      <w:ind w:left="117" w:right="102" w:firstLine="720"/>
      <w:jc w:val="both"/>
    </w:pPr>
    <w:rPr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utofluids@crp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crp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2022-04-18T12:43:00Z</dcterms:created>
  <dcterms:modified xsi:type="dcterms:W3CDTF">2026-01-19T08:32:00Z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  <property fmtid="{D5CDD505-2E9C-101B-9397-08002B2CF9AE}" pid="3" name="ICV">
    <vt:lpwstr>EC3293FCED1E4670B150E82476222D6C</vt:lpwstr>
  </property>
</Properties>
</file>